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C3" w:rsidRDefault="001220C3" w:rsidP="001220C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购邀请</w:t>
      </w:r>
    </w:p>
    <w:p w:rsidR="001220C3" w:rsidRDefault="001220C3" w:rsidP="0012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项目概况</w:t>
      </w:r>
    </w:p>
    <w:p w:rsidR="001220C3" w:rsidRDefault="001220C3" w:rsidP="0012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>
        <w:rPr>
          <w:rFonts w:ascii="宋体" w:hAnsi="宋体" w:hint="eastAsia"/>
          <w:bCs/>
          <w:sz w:val="24"/>
          <w:u w:val="single"/>
        </w:rPr>
        <w:t>常州经开区智慧停车管理平台采购服务项目</w:t>
      </w:r>
      <w:r>
        <w:rPr>
          <w:rFonts w:ascii="宋体" w:hAnsi="宋体"/>
          <w:sz w:val="24"/>
        </w:rPr>
        <w:t>的潜在供应商应在</w:t>
      </w:r>
      <w:r>
        <w:rPr>
          <w:rFonts w:ascii="宋体" w:hAnsi="宋体"/>
          <w:sz w:val="24"/>
          <w:u w:val="single"/>
        </w:rPr>
        <w:t>江苏春为全过程工程咨询有限公司（</w:t>
      </w:r>
      <w:r>
        <w:rPr>
          <w:rFonts w:ascii="宋体" w:hAnsi="宋体" w:hint="eastAsia"/>
          <w:sz w:val="24"/>
        </w:rPr>
        <w:t>常州市武进区湖滨南路招商花园城蓝图大厦4楼0</w:t>
      </w:r>
      <w:r>
        <w:rPr>
          <w:rFonts w:ascii="宋体" w:hAnsi="宋体"/>
          <w:sz w:val="24"/>
        </w:rPr>
        <w:t>28）获取磋商文件，并于</w:t>
      </w:r>
      <w:r>
        <w:rPr>
          <w:rFonts w:ascii="宋体" w:hAnsi="宋体"/>
          <w:bCs/>
          <w:sz w:val="24"/>
          <w:highlight w:val="green"/>
        </w:rPr>
        <w:t>2024年6月28日14点00分</w:t>
      </w:r>
      <w:r>
        <w:rPr>
          <w:rFonts w:ascii="宋体" w:hAnsi="宋体" w:cs="仿宋_GB2312"/>
          <w:bCs/>
          <w:spacing w:val="2"/>
          <w:sz w:val="24"/>
          <w:lang w:val="zh-CN"/>
        </w:rPr>
        <w:t>（北京时间）前提交响应文件。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0" w:name="_Toc35393798"/>
      <w:bookmarkStart w:id="1" w:name="_Toc28359089"/>
      <w:bookmarkStart w:id="2" w:name="_Toc28359012"/>
      <w:bookmarkStart w:id="3" w:name="_Toc35393629"/>
      <w:r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项目编号：CWZ2024-092 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项目名称：</w:t>
      </w:r>
      <w:r>
        <w:rPr>
          <w:rFonts w:ascii="宋体" w:hAnsi="宋体" w:hint="eastAsia"/>
          <w:bCs/>
          <w:sz w:val="24"/>
        </w:rPr>
        <w:t>常州经开区智慧停车管理平台采购服务项目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采购方式：竞争性磋商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预算金额：46万元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最高限价：46万元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项目概况：</w:t>
      </w:r>
      <w:r>
        <w:rPr>
          <w:rFonts w:ascii="宋体" w:hAnsi="宋体" w:hint="eastAsia"/>
          <w:sz w:val="24"/>
        </w:rPr>
        <w:t>为实现经开区公共停车场统一管理，现对现有辖区内53</w:t>
      </w:r>
      <w:r>
        <w:rPr>
          <w:rFonts w:ascii="宋体" w:hAnsi="宋体"/>
          <w:sz w:val="24"/>
        </w:rPr>
        <w:t>处停车场进行改造并统一系统性管理</w:t>
      </w:r>
      <w:r>
        <w:rPr>
          <w:rFonts w:ascii="宋体" w:hAnsi="宋体" w:hint="eastAsia"/>
          <w:sz w:val="24"/>
        </w:rPr>
        <w:t>。</w:t>
      </w:r>
    </w:p>
    <w:p w:rsidR="001220C3" w:rsidRDefault="001220C3" w:rsidP="001220C3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采购需求：</w:t>
      </w:r>
      <w:r>
        <w:rPr>
          <w:rFonts w:ascii="宋体" w:hAnsi="宋体" w:hint="eastAsia"/>
          <w:sz w:val="24"/>
        </w:rPr>
        <w:t>通过新建智慧停车平台，进行停车管理智能化改造，可以实现封闭停车场泊位智能化计时停车收费管理。泊位、收费结算、经营人员、统一支付等智能化管理，将智能化建设后的停车场数据资源接入平台进行统一管理，并利用整合的停车收费数据进行大数据分析，实行停车智能化监管，达到停车管理信息化、缴费模式多样化、停车信息一体化、信息显示多样化的智能停车管理目标。同时，运用先进的收费模式和管理流程，发挥差别化计时停车收费经济杠杆作用，有效缓解交通拥堵，更好地服务于社会，同时也极大的提高公司运营效率，降低公司运营成本，实现了双赢的整体建设目标。详见采购文件。</w:t>
      </w:r>
      <w:r>
        <w:rPr>
          <w:rFonts w:ascii="宋体" w:hAnsi="宋体"/>
          <w:sz w:val="24"/>
        </w:rPr>
        <w:t xml:space="preserve"> </w:t>
      </w:r>
    </w:p>
    <w:p w:rsidR="001220C3" w:rsidRDefault="001220C3" w:rsidP="001220C3">
      <w:pPr>
        <w:widowControl/>
        <w:spacing w:line="40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服务期限：服务期限</w:t>
      </w:r>
      <w:r>
        <w:rPr>
          <w:rFonts w:ascii="宋体" w:hAnsi="宋体" w:hint="eastAsia"/>
          <w:sz w:val="24"/>
        </w:rPr>
        <w:t>3年，供应商收到中标通知书后30</w:t>
      </w:r>
      <w:r>
        <w:rPr>
          <w:rFonts w:ascii="宋体" w:hAnsi="宋体"/>
          <w:sz w:val="24"/>
        </w:rPr>
        <w:t>天内完成平台布置</w:t>
      </w:r>
      <w:r>
        <w:rPr>
          <w:rFonts w:ascii="宋体" w:hAnsi="宋体" w:hint="eastAsia"/>
          <w:sz w:val="24"/>
        </w:rPr>
        <w:t>。</w:t>
      </w:r>
    </w:p>
    <w:p w:rsidR="001220C3" w:rsidRDefault="001220C3" w:rsidP="001220C3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本项目不接受联合体。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4" w:name="_Toc28359013"/>
      <w:bookmarkStart w:id="5" w:name="_Toc35393799"/>
      <w:bookmarkStart w:id="6" w:name="_Toc35393630"/>
      <w:bookmarkStart w:id="7" w:name="_Toc28359090"/>
      <w:r>
        <w:rPr>
          <w:rFonts w:ascii="宋体" w:eastAsia="宋体" w:hAnsi="宋体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1.具有独立承担民事责任能力的法人或其他组织，提供有效的营业执照副本: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2.具有良好的商业信誉和健全的财务会计制度;资产运营良好，不存在因借贷、担保等可能影响投标人履行本采购项目的情况，具有良好的经营业绩，有提供优质服务的能力;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3.具有履行合同所必需的设备和专业技术能力;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4.有依法缴纳税收和社会保障资金的良好记录;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5.参加采购活动前二年内，在经营活动中无重大违法记录或无不良行为记录(如该记录对禁止参与招投标活动有明确规定的，从其规定，不受二年限制);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6.无其他法律、行政法规规定的禁止参与采购活动的行为;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7.单位负责人为同一人或者存在直接控股、管理关系的不同投标人，不得参加同一合同项下的采购活动;与采购人存在利害关系可能影响采购公正性的法人、其他组织，不得参加投标。</w:t>
      </w:r>
    </w:p>
    <w:p w:rsidR="001220C3" w:rsidRDefault="001220C3" w:rsidP="001220C3">
      <w:pPr>
        <w:pStyle w:val="a0"/>
        <w:rPr>
          <w:rFonts w:hAnsi="宋体"/>
        </w:rPr>
      </w:pPr>
      <w:r>
        <w:rPr>
          <w:rFonts w:hAnsi="宋体" w:hint="eastAsia"/>
        </w:rPr>
        <w:t>8.本项目的特定资格要求:</w:t>
      </w:r>
      <w:r>
        <w:rPr>
          <w:rFonts w:hAnsi="宋体" w:hint="eastAsia"/>
          <w:szCs w:val="21"/>
        </w:rPr>
        <w:t>/。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bookmarkStart w:id="8" w:name="_Toc35393800"/>
      <w:bookmarkStart w:id="9" w:name="_Toc35393631"/>
      <w:bookmarkStart w:id="10" w:name="_Toc28359014"/>
      <w:bookmarkStart w:id="11" w:name="_Toc28359091"/>
      <w:r>
        <w:rPr>
          <w:rFonts w:ascii="宋体" w:eastAsia="宋体" w:hAnsi="宋体"/>
          <w:kern w:val="2"/>
          <w:sz w:val="24"/>
          <w:szCs w:val="24"/>
        </w:rPr>
        <w:t>三、获取</w:t>
      </w:r>
      <w:r>
        <w:rPr>
          <w:rFonts w:ascii="宋体" w:eastAsia="宋体" w:hAnsi="宋体" w:hint="eastAsia"/>
          <w:kern w:val="2"/>
          <w:sz w:val="24"/>
          <w:szCs w:val="24"/>
        </w:rPr>
        <w:t>采购</w:t>
      </w:r>
      <w:r>
        <w:rPr>
          <w:rFonts w:ascii="宋体" w:eastAsia="宋体" w:hAnsi="宋体"/>
          <w:kern w:val="2"/>
          <w:sz w:val="24"/>
          <w:szCs w:val="24"/>
        </w:rPr>
        <w:t>文件</w:t>
      </w:r>
      <w:bookmarkEnd w:id="8"/>
      <w:bookmarkEnd w:id="9"/>
      <w:bookmarkEnd w:id="10"/>
      <w:bookmarkEnd w:id="11"/>
    </w:p>
    <w:p w:rsidR="001220C3" w:rsidRDefault="001220C3" w:rsidP="001220C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时间：</w:t>
      </w:r>
      <w:r>
        <w:rPr>
          <w:rFonts w:ascii="宋体" w:hAnsi="宋体"/>
          <w:sz w:val="24"/>
          <w:highlight w:val="green"/>
        </w:rPr>
        <w:t>2024年6月18日至2024年6月24日</w:t>
      </w:r>
      <w:r>
        <w:rPr>
          <w:rFonts w:ascii="宋体" w:hAnsi="宋体"/>
          <w:sz w:val="24"/>
        </w:rPr>
        <w:t>，每天上午8:30至11:30，下午13:30至17:30（北京时间，法定节假日除外 ）</w:t>
      </w:r>
    </w:p>
    <w:p w:rsidR="001220C3" w:rsidRDefault="001220C3" w:rsidP="001220C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地点：江苏春为全过程工程咨询有限公司（</w:t>
      </w:r>
      <w:r>
        <w:rPr>
          <w:rFonts w:ascii="宋体" w:hAnsi="宋体" w:hint="eastAsia"/>
          <w:sz w:val="24"/>
        </w:rPr>
        <w:t>常州市武进区湖滨南路招商花园城蓝图大厦4楼</w:t>
      </w:r>
      <w:r>
        <w:rPr>
          <w:rFonts w:ascii="宋体" w:hAnsi="宋体"/>
          <w:sz w:val="24"/>
        </w:rPr>
        <w:t>）</w:t>
      </w:r>
    </w:p>
    <w:p w:rsidR="001220C3" w:rsidRDefault="001220C3" w:rsidP="001220C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方式： 现场获取</w:t>
      </w:r>
    </w:p>
    <w:p w:rsidR="001220C3" w:rsidRDefault="001220C3" w:rsidP="001220C3">
      <w:pPr>
        <w:pStyle w:val="a8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获取采购文件时需提供的资料（加盖公章）：</w:t>
      </w:r>
    </w:p>
    <w:p w:rsidR="001220C3" w:rsidRDefault="001220C3" w:rsidP="001220C3">
      <w:pPr>
        <w:pStyle w:val="a8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>
        <w:rPr>
          <w:rFonts w:ascii="宋体" w:hAnsi="宋体" w:hint="eastAsia"/>
          <w:kern w:val="0"/>
          <w:sz w:val="24"/>
          <w:szCs w:val="24"/>
        </w:rPr>
        <w:t>文件获取登记表（见附件）</w:t>
      </w:r>
    </w:p>
    <w:p w:rsidR="001220C3" w:rsidRDefault="001220C3" w:rsidP="001220C3">
      <w:pPr>
        <w:pStyle w:val="a8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2）</w:t>
      </w:r>
      <w:r>
        <w:rPr>
          <w:rFonts w:ascii="宋体" w:hAnsi="宋体" w:hint="eastAsia"/>
          <w:kern w:val="0"/>
          <w:sz w:val="24"/>
          <w:szCs w:val="24"/>
        </w:rPr>
        <w:t>法定代表人及被授权人身份证复印件</w:t>
      </w:r>
    </w:p>
    <w:p w:rsidR="001220C3" w:rsidRDefault="001220C3" w:rsidP="001220C3">
      <w:pPr>
        <w:spacing w:line="400" w:lineRule="exact"/>
        <w:ind w:firstLine="540"/>
        <w:rPr>
          <w:rFonts w:ascii="宋体" w:hAnsi="宋体"/>
          <w:sz w:val="24"/>
        </w:rPr>
      </w:pPr>
      <w:bookmarkStart w:id="12" w:name="_Hlk127364932"/>
      <w:r>
        <w:rPr>
          <w:rFonts w:ascii="宋体" w:hAnsi="宋体"/>
          <w:sz w:val="24"/>
        </w:rPr>
        <w:t>售价：人民币</w:t>
      </w:r>
      <w:r>
        <w:rPr>
          <w:rFonts w:ascii="宋体" w:hAnsi="宋体" w:hint="eastAsia"/>
          <w:sz w:val="24"/>
        </w:rPr>
        <w:t>伍</w:t>
      </w:r>
      <w:r>
        <w:rPr>
          <w:rFonts w:ascii="宋体" w:hAnsi="宋体"/>
          <w:sz w:val="24"/>
        </w:rPr>
        <w:t>佰元整，磋商文件售后一概不退。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3" w:name="_Toc35393801"/>
      <w:bookmarkStart w:id="14" w:name="_Toc35393632"/>
      <w:bookmarkStart w:id="15" w:name="_Toc28359015"/>
      <w:bookmarkStart w:id="16" w:name="_Toc28359092"/>
      <w:bookmarkEnd w:id="12"/>
      <w:r>
        <w:rPr>
          <w:rFonts w:ascii="宋体" w:eastAsia="宋体" w:hAnsi="宋体"/>
          <w:sz w:val="24"/>
          <w:szCs w:val="24"/>
        </w:rPr>
        <w:t>四、响应文件提交</w:t>
      </w:r>
      <w:bookmarkEnd w:id="13"/>
      <w:bookmarkEnd w:id="14"/>
      <w:bookmarkEnd w:id="15"/>
      <w:bookmarkEnd w:id="16"/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  <w:highlight w:val="green"/>
        </w:rPr>
        <w:t>截止时间：</w:t>
      </w:r>
      <w:r>
        <w:rPr>
          <w:rFonts w:ascii="宋体" w:hAnsi="宋体"/>
          <w:bCs/>
          <w:sz w:val="24"/>
          <w:highlight w:val="green"/>
        </w:rPr>
        <w:t>2024年6月28日14点00分（北京时间）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地点：</w:t>
      </w:r>
      <w:r>
        <w:rPr>
          <w:rFonts w:ascii="宋体" w:hAnsi="宋体" w:hint="eastAsia"/>
          <w:sz w:val="24"/>
        </w:rPr>
        <w:t>江苏春为全过程工程咨询有限公司（常州市武进区湖滨南路招商花园城蓝图大厦4楼）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7" w:name="_Toc28359016"/>
      <w:bookmarkStart w:id="18" w:name="_Toc28359093"/>
      <w:bookmarkStart w:id="19" w:name="_Toc35393633"/>
      <w:bookmarkStart w:id="20" w:name="_Toc35393802"/>
      <w:r>
        <w:rPr>
          <w:rFonts w:ascii="宋体" w:eastAsia="宋体" w:hAnsi="宋体"/>
          <w:sz w:val="24"/>
          <w:szCs w:val="24"/>
        </w:rPr>
        <w:t>五、开启</w:t>
      </w:r>
      <w:bookmarkEnd w:id="17"/>
      <w:bookmarkEnd w:id="18"/>
      <w:bookmarkEnd w:id="19"/>
      <w:bookmarkEnd w:id="20"/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  <w:highlight w:val="green"/>
        </w:rPr>
        <w:t>时间：</w:t>
      </w:r>
      <w:r>
        <w:rPr>
          <w:rFonts w:ascii="宋体" w:hAnsi="宋体"/>
          <w:bCs/>
          <w:sz w:val="24"/>
          <w:highlight w:val="green"/>
        </w:rPr>
        <w:t>2024年6月28日14点00分（北京时间）</w:t>
      </w:r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地点：</w:t>
      </w:r>
      <w:bookmarkStart w:id="21" w:name="_Toc35393634"/>
      <w:bookmarkStart w:id="22" w:name="_Toc28359017"/>
      <w:bookmarkStart w:id="23" w:name="_Toc28359094"/>
      <w:bookmarkStart w:id="24" w:name="_Toc35393803"/>
      <w:r>
        <w:rPr>
          <w:rFonts w:ascii="宋体" w:hAnsi="宋体" w:hint="eastAsia"/>
          <w:sz w:val="24"/>
        </w:rPr>
        <w:t>江苏春为全过程工程咨询有限公司（常州市武进区湖滨南路招商花园城蓝图大厦4楼）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:rsidR="001220C3" w:rsidRDefault="001220C3" w:rsidP="001220C3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自本公告发布之日起3个工作日。</w:t>
      </w:r>
    </w:p>
    <w:p w:rsidR="001220C3" w:rsidRDefault="001220C3" w:rsidP="001220C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25" w:name="_Toc35393804"/>
      <w:bookmarkStart w:id="26" w:name="_Toc35393635"/>
      <w:r>
        <w:rPr>
          <w:rFonts w:ascii="宋体" w:eastAsia="宋体" w:hAnsi="宋体"/>
          <w:sz w:val="24"/>
          <w:szCs w:val="24"/>
        </w:rPr>
        <w:t>七、其他补充事宜</w:t>
      </w:r>
      <w:bookmarkEnd w:id="25"/>
      <w:bookmarkEnd w:id="26"/>
    </w:p>
    <w:p w:rsidR="001220C3" w:rsidRDefault="001220C3" w:rsidP="001220C3">
      <w:pPr>
        <w:spacing w:line="400" w:lineRule="exact"/>
        <w:ind w:leftChars="100" w:left="210" w:firstLineChars="100" w:firstLine="244"/>
        <w:rPr>
          <w:rFonts w:ascii="宋体" w:hAnsi="宋体" w:cs="宋体"/>
          <w:spacing w:val="2"/>
          <w:sz w:val="24"/>
        </w:rPr>
      </w:pPr>
      <w:r>
        <w:rPr>
          <w:rFonts w:ascii="宋体" w:hAnsi="宋体" w:cs="宋体" w:hint="eastAsia"/>
          <w:spacing w:val="2"/>
          <w:sz w:val="24"/>
        </w:rPr>
        <w:t>无</w:t>
      </w:r>
      <w:bookmarkStart w:id="27" w:name="_Toc28359095"/>
      <w:bookmarkStart w:id="28" w:name="_Toc35393805"/>
      <w:bookmarkStart w:id="29" w:name="_Toc35393636"/>
      <w:bookmarkStart w:id="30" w:name="_Toc28359018"/>
    </w:p>
    <w:p w:rsidR="001220C3" w:rsidRDefault="001220C3" w:rsidP="001220C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:rsidR="001220C3" w:rsidRDefault="001220C3" w:rsidP="001220C3">
      <w:pPr>
        <w:pStyle w:val="2"/>
        <w:spacing w:before="0" w:line="400" w:lineRule="exact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bookmarkStart w:id="31" w:name="_Toc28359019"/>
      <w:bookmarkStart w:id="32" w:name="_Toc35393637"/>
      <w:bookmarkStart w:id="33" w:name="_Toc28359096"/>
      <w:bookmarkStart w:id="34" w:name="_Toc35393806"/>
      <w:r>
        <w:rPr>
          <w:rFonts w:ascii="宋体" w:eastAsia="宋体" w:hAnsi="宋体"/>
          <w:sz w:val="24"/>
          <w:szCs w:val="24"/>
        </w:rPr>
        <w:t>1.采购人信息</w:t>
      </w:r>
      <w:bookmarkEnd w:id="31"/>
      <w:bookmarkEnd w:id="32"/>
      <w:bookmarkEnd w:id="33"/>
      <w:bookmarkEnd w:id="34"/>
    </w:p>
    <w:p w:rsidR="001220C3" w:rsidRDefault="001220C3" w:rsidP="00122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lang w:val="zh-CN"/>
        </w:rPr>
      </w:pPr>
      <w:bookmarkStart w:id="35" w:name="_Toc28359020"/>
      <w:bookmarkStart w:id="36" w:name="_Toc35393638"/>
      <w:bookmarkStart w:id="37" w:name="_Toc28359097"/>
      <w:bookmarkStart w:id="38" w:name="_Toc35393807"/>
      <w:r>
        <w:rPr>
          <w:rFonts w:ascii="宋体" w:hAnsi="宋体" w:hint="eastAsia"/>
          <w:sz w:val="24"/>
          <w:lang w:val="zh-CN"/>
        </w:rPr>
        <w:t>名    称：江苏</w:t>
      </w:r>
      <w:r>
        <w:rPr>
          <w:rFonts w:ascii="宋体" w:hAnsi="宋体" w:hint="eastAsia"/>
          <w:sz w:val="24"/>
        </w:rPr>
        <w:t>科维城市服务</w:t>
      </w:r>
      <w:r>
        <w:rPr>
          <w:rFonts w:ascii="宋体" w:hAnsi="宋体" w:hint="eastAsia"/>
          <w:sz w:val="24"/>
          <w:lang w:val="zh-CN"/>
        </w:rPr>
        <w:t>有限公司</w:t>
      </w:r>
    </w:p>
    <w:p w:rsidR="001220C3" w:rsidRDefault="001220C3" w:rsidP="00122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 xml:space="preserve">地    </w:t>
      </w:r>
      <w:r>
        <w:rPr>
          <w:rFonts w:ascii="宋体" w:hAnsi="宋体" w:hint="eastAsia"/>
          <w:sz w:val="24"/>
        </w:rPr>
        <w:t xml:space="preserve">址 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 xml:space="preserve"> 常州市东方东路168号</w:t>
      </w:r>
    </w:p>
    <w:p w:rsidR="001220C3" w:rsidRDefault="001220C3" w:rsidP="00122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lang w:val="zh-CN"/>
        </w:rPr>
        <w:t>联系方式：</w:t>
      </w:r>
      <w:r>
        <w:rPr>
          <w:rFonts w:ascii="宋体" w:hAnsi="宋体" w:hint="eastAsia"/>
          <w:sz w:val="24"/>
        </w:rPr>
        <w:t>0519-89863929</w:t>
      </w:r>
    </w:p>
    <w:p w:rsidR="001220C3" w:rsidRDefault="001220C3" w:rsidP="00122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联 系 人：</w:t>
      </w:r>
      <w:r>
        <w:rPr>
          <w:rFonts w:ascii="宋体" w:hAnsi="宋体" w:hint="eastAsia"/>
          <w:sz w:val="24"/>
          <w:lang w:val="zh-CN"/>
        </w:rPr>
        <w:t xml:space="preserve">颜先生 </w:t>
      </w:r>
      <w:r>
        <w:rPr>
          <w:rFonts w:ascii="宋体" w:hAnsi="宋体"/>
          <w:sz w:val="24"/>
          <w:lang w:val="zh-CN"/>
        </w:rPr>
        <w:t xml:space="preserve">    </w:t>
      </w:r>
    </w:p>
    <w:p w:rsidR="001220C3" w:rsidRDefault="001220C3" w:rsidP="001220C3">
      <w:pPr>
        <w:pStyle w:val="2"/>
        <w:spacing w:before="0" w:line="400" w:lineRule="exact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2.采购代理机构信息</w:t>
      </w:r>
      <w:bookmarkEnd w:id="35"/>
      <w:bookmarkEnd w:id="36"/>
      <w:bookmarkEnd w:id="37"/>
      <w:bookmarkEnd w:id="38"/>
    </w:p>
    <w:p w:rsidR="001220C3" w:rsidRDefault="001220C3" w:rsidP="001220C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    称：江苏春为全过程工程咨询有限公司</w:t>
      </w:r>
    </w:p>
    <w:p w:rsidR="001220C3" w:rsidRDefault="001220C3" w:rsidP="001220C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kern w:val="0"/>
          <w:sz w:val="24"/>
          <w:lang w:val="zh-CN"/>
        </w:rPr>
        <w:t>地　　址：</w:t>
      </w:r>
      <w:r>
        <w:rPr>
          <w:rFonts w:ascii="宋体" w:hAnsi="宋体" w:hint="eastAsia"/>
          <w:sz w:val="24"/>
        </w:rPr>
        <w:t>常州市武进区湖滨南路招商花园城蓝图大厦4楼</w:t>
      </w:r>
    </w:p>
    <w:p w:rsidR="001220C3" w:rsidRDefault="001220C3" w:rsidP="001220C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/>
          <w:spacing w:val="2"/>
          <w:sz w:val="24"/>
        </w:rPr>
        <w:t>0519-68852676</w:t>
      </w:r>
    </w:p>
    <w:p w:rsidR="001220C3" w:rsidRDefault="001220C3" w:rsidP="001220C3">
      <w:pPr>
        <w:pStyle w:val="2"/>
        <w:spacing w:before="0" w:line="400" w:lineRule="exact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bookmarkStart w:id="39" w:name="_Toc35393808"/>
      <w:bookmarkStart w:id="40" w:name="_Toc28359021"/>
      <w:bookmarkStart w:id="41" w:name="_Toc28359098"/>
      <w:bookmarkStart w:id="42" w:name="_Toc35393639"/>
      <w:r>
        <w:rPr>
          <w:rFonts w:ascii="宋体" w:eastAsia="宋体" w:hAnsi="宋体"/>
          <w:sz w:val="24"/>
          <w:szCs w:val="24"/>
        </w:rPr>
        <w:t>3.项目联系方式</w:t>
      </w:r>
      <w:bookmarkEnd w:id="39"/>
      <w:bookmarkEnd w:id="40"/>
      <w:bookmarkEnd w:id="41"/>
      <w:bookmarkEnd w:id="42"/>
    </w:p>
    <w:p w:rsidR="001220C3" w:rsidRDefault="001220C3" w:rsidP="001220C3">
      <w:pPr>
        <w:pStyle w:val="a6"/>
        <w:spacing w:line="400" w:lineRule="exact"/>
        <w:ind w:firstLineChars="300" w:firstLine="720"/>
        <w:rPr>
          <w:rFonts w:hAnsi="宋体" w:hint="default"/>
          <w:sz w:val="24"/>
          <w:szCs w:val="24"/>
        </w:rPr>
      </w:pPr>
      <w:r>
        <w:rPr>
          <w:rFonts w:hAnsi="宋体"/>
          <w:sz w:val="24"/>
          <w:szCs w:val="24"/>
        </w:rPr>
        <w:t xml:space="preserve">项目联系人：左女士  </w:t>
      </w:r>
      <w:r>
        <w:rPr>
          <w:rFonts w:hAnsi="宋体" w:cs="仿宋_GB2312"/>
          <w:spacing w:val="2"/>
          <w:sz w:val="24"/>
          <w:szCs w:val="24"/>
        </w:rPr>
        <w:t xml:space="preserve">    </w:t>
      </w:r>
    </w:p>
    <w:p w:rsidR="001220C3" w:rsidRDefault="001220C3" w:rsidP="001220C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　　 话：</w:t>
      </w:r>
      <w:r>
        <w:rPr>
          <w:rFonts w:ascii="宋体" w:hAnsi="宋体"/>
          <w:spacing w:val="2"/>
          <w:sz w:val="24"/>
        </w:rPr>
        <w:t>0519-68852676、</w:t>
      </w:r>
      <w:r>
        <w:rPr>
          <w:rFonts w:ascii="宋体" w:hAnsi="宋体" w:hint="eastAsia"/>
          <w:spacing w:val="2"/>
          <w:sz w:val="24"/>
        </w:rPr>
        <w:t>1</w:t>
      </w:r>
      <w:r>
        <w:rPr>
          <w:rFonts w:ascii="宋体" w:hAnsi="宋体"/>
          <w:spacing w:val="2"/>
          <w:sz w:val="24"/>
        </w:rPr>
        <w:t>3685221117</w:t>
      </w:r>
    </w:p>
    <w:p w:rsidR="001220C3" w:rsidRDefault="001220C3" w:rsidP="001220C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220C3" w:rsidRDefault="001220C3" w:rsidP="001220C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220C3" w:rsidRDefault="001220C3" w:rsidP="001220C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ascii="宋体" w:hAnsi="宋体"/>
          <w:sz w:val="24"/>
        </w:rPr>
      </w:pPr>
    </w:p>
    <w:p w:rsidR="001220C3" w:rsidRDefault="001220C3" w:rsidP="001220C3">
      <w:pPr>
        <w:spacing w:line="360" w:lineRule="auto"/>
        <w:ind w:firstLineChars="2450" w:firstLine="5880"/>
        <w:jc w:val="right"/>
        <w:rPr>
          <w:rFonts w:ascii="宋体" w:hAnsi="宋体"/>
          <w:sz w:val="24"/>
        </w:rPr>
      </w:pPr>
    </w:p>
    <w:p w:rsidR="001220C3" w:rsidRDefault="001220C3" w:rsidP="001220C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1220C3" w:rsidRDefault="001220C3" w:rsidP="001220C3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 w:hint="eastAsia"/>
          <w:szCs w:val="21"/>
        </w:rPr>
        <w:t>：</w:t>
      </w:r>
    </w:p>
    <w:p w:rsidR="001220C3" w:rsidRDefault="001220C3" w:rsidP="001220C3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1220C3" w:rsidRDefault="001220C3" w:rsidP="001220C3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                              </w:t>
      </w:r>
    </w:p>
    <w:p w:rsidR="001220C3" w:rsidRDefault="001220C3" w:rsidP="001220C3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1220C3" w:rsidTr="005E2E8C">
        <w:trPr>
          <w:trHeight w:val="787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1220C3" w:rsidTr="005E2E8C">
        <w:trPr>
          <w:trHeight w:val="3037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pStyle w:val="a7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1220C3" w:rsidRDefault="001220C3" w:rsidP="005E2E8C">
            <w:pPr>
              <w:pStyle w:val="a7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1220C3" w:rsidTr="005E2E8C">
        <w:trPr>
          <w:trHeight w:val="752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1220C3" w:rsidTr="005E2E8C">
        <w:trPr>
          <w:trHeight w:val="752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1220C3" w:rsidTr="005E2E8C">
        <w:trPr>
          <w:trHeight w:val="943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1220C3" w:rsidTr="005E2E8C">
        <w:trPr>
          <w:trHeight w:val="1028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220C3" w:rsidTr="005E2E8C">
        <w:trPr>
          <w:trHeight w:val="1044"/>
          <w:jc w:val="center"/>
        </w:trPr>
        <w:tc>
          <w:tcPr>
            <w:tcW w:w="8231" w:type="dxa"/>
            <w:vAlign w:val="center"/>
          </w:tcPr>
          <w:p w:rsidR="001220C3" w:rsidRDefault="001220C3" w:rsidP="005E2E8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1220C3" w:rsidRDefault="001220C3" w:rsidP="001220C3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1220C3" w:rsidRDefault="001220C3" w:rsidP="001220C3">
      <w:pPr>
        <w:spacing w:line="360" w:lineRule="auto"/>
        <w:jc w:val="center"/>
        <w:outlineLvl w:val="0"/>
        <w:rPr>
          <w:rFonts w:ascii="宋体" w:hAnsi="宋体"/>
          <w:sz w:val="24"/>
        </w:rPr>
      </w:pPr>
    </w:p>
    <w:p w:rsidR="001220C3" w:rsidRDefault="001220C3" w:rsidP="001220C3">
      <w:pPr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</w:pPr>
    </w:p>
    <w:p w:rsidR="00C32049" w:rsidRPr="001220C3" w:rsidRDefault="00C32049" w:rsidP="001220C3">
      <w:bookmarkStart w:id="43" w:name="_GoBack"/>
      <w:bookmarkEnd w:id="43"/>
    </w:p>
    <w:sectPr w:rsidR="00C32049" w:rsidRPr="0012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73" w:rsidRDefault="00797873" w:rsidP="00CB686D">
      <w:r>
        <w:separator/>
      </w:r>
    </w:p>
  </w:endnote>
  <w:endnote w:type="continuationSeparator" w:id="0">
    <w:p w:rsidR="00797873" w:rsidRDefault="00797873" w:rsidP="00CB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73" w:rsidRDefault="00797873" w:rsidP="00CB686D">
      <w:r>
        <w:separator/>
      </w:r>
    </w:p>
  </w:footnote>
  <w:footnote w:type="continuationSeparator" w:id="0">
    <w:p w:rsidR="00797873" w:rsidRDefault="00797873" w:rsidP="00CB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FE"/>
    <w:rsid w:val="001220C3"/>
    <w:rsid w:val="006A29FE"/>
    <w:rsid w:val="00797873"/>
    <w:rsid w:val="00BD61A9"/>
    <w:rsid w:val="00C32049"/>
    <w:rsid w:val="00C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4272E7-2E9F-4639-93C6-9024DBA8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1"/>
    <w:qFormat/>
    <w:rsid w:val="00CB686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B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B68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6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B686D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CB68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Normal Indent"/>
    <w:basedOn w:val="a"/>
    <w:link w:val="Char1"/>
    <w:qFormat/>
    <w:rsid w:val="00CB686D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Char2"/>
    <w:qFormat/>
    <w:rsid w:val="00CB686D"/>
    <w:rPr>
      <w:rFonts w:ascii="宋体" w:hAnsi="Courier New" w:hint="eastAsia"/>
      <w:szCs w:val="20"/>
    </w:rPr>
  </w:style>
  <w:style w:type="character" w:customStyle="1" w:styleId="Char2">
    <w:name w:val="纯文本 Char"/>
    <w:basedOn w:val="a1"/>
    <w:link w:val="a6"/>
    <w:qFormat/>
    <w:rsid w:val="00CB686D"/>
    <w:rPr>
      <w:rFonts w:ascii="宋体" w:eastAsia="宋体" w:hAnsi="Courier New" w:cs="Times New Roman"/>
      <w:szCs w:val="20"/>
    </w:rPr>
  </w:style>
  <w:style w:type="paragraph" w:styleId="a7">
    <w:name w:val="Normal (Web)"/>
    <w:basedOn w:val="a"/>
    <w:link w:val="Char3"/>
    <w:uiPriority w:val="99"/>
    <w:unhideWhenUsed/>
    <w:qFormat/>
    <w:rsid w:val="00CB6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1">
    <w:name w:val="标题 2 Char1"/>
    <w:link w:val="2"/>
    <w:qFormat/>
    <w:rsid w:val="00CB686D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1">
    <w:name w:val="正文缩进 Char"/>
    <w:link w:val="a0"/>
    <w:qFormat/>
    <w:rsid w:val="00CB686D"/>
    <w:rPr>
      <w:rFonts w:ascii="宋体" w:eastAsia="宋体" w:hAnsi="Times New Roman" w:cs="Times New Roman"/>
      <w:sz w:val="24"/>
      <w:szCs w:val="24"/>
    </w:rPr>
  </w:style>
  <w:style w:type="character" w:customStyle="1" w:styleId="Char4">
    <w:name w:val="☆ 正文 Char"/>
    <w:link w:val="a8"/>
    <w:qFormat/>
    <w:rsid w:val="00CB686D"/>
  </w:style>
  <w:style w:type="paragraph" w:customStyle="1" w:styleId="a8">
    <w:name w:val="☆ 正文"/>
    <w:basedOn w:val="a"/>
    <w:link w:val="Char4"/>
    <w:qFormat/>
    <w:rsid w:val="00CB686D"/>
    <w:rPr>
      <w:rFonts w:asciiTheme="minorHAnsi" w:eastAsiaTheme="minorEastAsia" w:hAnsiTheme="minorHAnsi" w:cstheme="minorBidi"/>
      <w:szCs w:val="22"/>
    </w:rPr>
  </w:style>
  <w:style w:type="character" w:customStyle="1" w:styleId="Char3">
    <w:name w:val="普通(网站) Char"/>
    <w:link w:val="a7"/>
    <w:qFormat/>
    <w:rsid w:val="00CB686D"/>
    <w:rPr>
      <w:rFonts w:ascii="宋体" w:eastAsia="宋体" w:hAnsi="宋体" w:cs="宋体"/>
      <w:kern w:val="0"/>
      <w:sz w:val="24"/>
      <w:szCs w:val="24"/>
    </w:rPr>
  </w:style>
  <w:style w:type="character" w:customStyle="1" w:styleId="Char10">
    <w:name w:val="正文缩进 Char1"/>
    <w:qFormat/>
    <w:rsid w:val="001220C3"/>
    <w:rPr>
      <w:rFonts w:ascii="宋体" w:eastAsia="宋体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1675</Characters>
  <Application>Microsoft Office Word</Application>
  <DocSecurity>0</DocSecurity>
  <Lines>13</Lines>
  <Paragraphs>3</Paragraphs>
  <ScaleCrop>false</ScaleCrop>
  <Company>微软中国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</cp:revision>
  <dcterms:created xsi:type="dcterms:W3CDTF">2024-06-16T11:44:00Z</dcterms:created>
  <dcterms:modified xsi:type="dcterms:W3CDTF">2024-06-17T12:24:00Z</dcterms:modified>
</cp:coreProperties>
</file>